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A98A" w14:textId="5F8B0271" w:rsidR="00040C82" w:rsidRDefault="00F21D5F">
      <w:pPr>
        <w:spacing w:after="0"/>
        <w:ind w:left="0" w:right="2319" w:firstLine="0"/>
        <w:jc w:val="right"/>
      </w:pPr>
      <w:r>
        <w:rPr>
          <w:b/>
          <w:sz w:val="48"/>
        </w:rPr>
        <w:t>Basketball Hoopla</w:t>
      </w:r>
      <w:r>
        <w:rPr>
          <w:b/>
          <w:sz w:val="48"/>
        </w:rPr>
        <w:t xml:space="preserve"> Inflatable Risk Assessment </w:t>
      </w:r>
    </w:p>
    <w:p w14:paraId="5BCB0C11" w14:textId="77777777" w:rsidR="00040C82" w:rsidRDefault="00F21D5F">
      <w:pPr>
        <w:spacing w:after="0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6303" w:type="dxa"/>
        <w:tblInd w:w="118" w:type="dxa"/>
        <w:tblCellMar>
          <w:top w:w="23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2693"/>
        <w:gridCol w:w="4961"/>
        <w:gridCol w:w="1097"/>
        <w:gridCol w:w="1030"/>
        <w:gridCol w:w="1135"/>
        <w:gridCol w:w="4360"/>
      </w:tblGrid>
      <w:tr w:rsidR="00040C82" w14:paraId="1D94D621" w14:textId="77777777">
        <w:trPr>
          <w:trHeight w:val="49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C876" w14:textId="77777777" w:rsidR="00040C82" w:rsidRDefault="00F21D5F">
            <w:pPr>
              <w:spacing w:after="0"/>
              <w:ind w:left="125" w:firstLine="0"/>
              <w:jc w:val="left"/>
            </w:pPr>
            <w:r>
              <w:rPr>
                <w:b/>
                <w:sz w:val="20"/>
              </w:rPr>
              <w:t xml:space="preserve">Hazard Area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1A01" w14:textId="77777777" w:rsidR="00040C82" w:rsidRDefault="00F21D5F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Risk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689E" w14:textId="77777777" w:rsidR="00040C82" w:rsidRDefault="00F21D5F">
            <w:pPr>
              <w:spacing w:after="0"/>
              <w:ind w:left="1815" w:right="1758" w:firstLine="0"/>
            </w:pPr>
            <w:r>
              <w:rPr>
                <w:b/>
                <w:sz w:val="20"/>
              </w:rPr>
              <w:t xml:space="preserve">Existing Controls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171D" w14:textId="77777777" w:rsidR="00040C82" w:rsidRDefault="00F21D5F">
            <w:pPr>
              <w:spacing w:after="0"/>
              <w:ind w:left="72" w:right="15" w:firstLine="0"/>
            </w:pPr>
            <w:r>
              <w:rPr>
                <w:b/>
                <w:sz w:val="20"/>
              </w:rPr>
              <w:t xml:space="preserve">Likelihood 1 - 5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A9B4" w14:textId="77777777" w:rsidR="00040C82" w:rsidRDefault="00F21D5F">
            <w:pPr>
              <w:spacing w:after="0"/>
              <w:ind w:left="127" w:right="77" w:firstLine="0"/>
            </w:pPr>
            <w:r>
              <w:rPr>
                <w:b/>
                <w:sz w:val="20"/>
              </w:rPr>
              <w:t xml:space="preserve">Severity 1 - 5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0B0D" w14:textId="77777777" w:rsidR="00040C82" w:rsidRDefault="00F21D5F">
            <w:pPr>
              <w:spacing w:after="0"/>
              <w:ind w:left="107" w:right="57" w:firstLine="0"/>
            </w:pPr>
            <w:r>
              <w:rPr>
                <w:b/>
                <w:sz w:val="20"/>
              </w:rPr>
              <w:t xml:space="preserve">Risk Score L </w:t>
            </w:r>
            <w:proofErr w:type="gramStart"/>
            <w:r>
              <w:rPr>
                <w:b/>
                <w:sz w:val="20"/>
              </w:rPr>
              <w:t>x</w:t>
            </w:r>
            <w:proofErr w:type="gramEnd"/>
            <w:r>
              <w:rPr>
                <w:b/>
                <w:sz w:val="20"/>
              </w:rPr>
              <w:t xml:space="preserve"> S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AF18" w14:textId="77777777" w:rsidR="00040C82" w:rsidRDefault="00F21D5F">
            <w:pPr>
              <w:spacing w:after="0"/>
              <w:ind w:left="0" w:right="3" w:firstLine="0"/>
            </w:pPr>
            <w:r>
              <w:rPr>
                <w:b/>
                <w:sz w:val="20"/>
              </w:rPr>
              <w:t xml:space="preserve">Further Action to take </w:t>
            </w:r>
          </w:p>
        </w:tc>
      </w:tr>
      <w:tr w:rsidR="00040C82" w14:paraId="4E0F55BD" w14:textId="77777777" w:rsidTr="00F21D5F">
        <w:trPr>
          <w:trHeight w:val="71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827B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A85C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This Inflatable is for children 5 </w:t>
            </w:r>
            <w:r>
              <w:t xml:space="preserve">years and older. A max of 3 people is allowed on the Inflatable.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BF0A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The hirer </w:t>
            </w:r>
            <w:proofErr w:type="gramStart"/>
            <w:r>
              <w:t>is considered to be</w:t>
            </w:r>
            <w:proofErr w:type="gramEnd"/>
            <w:r>
              <w:t xml:space="preserve"> the supervising adult and must ensure the Inflatable is being used appropriately and follows the guidance and risk assessment provided.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D8DF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AEC4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612F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0298" w14:textId="77777777" w:rsidR="00040C82" w:rsidRDefault="00F21D5F">
            <w:pPr>
              <w:spacing w:after="0"/>
              <w:ind w:left="0" w:right="124" w:firstLine="0"/>
              <w:jc w:val="left"/>
            </w:pPr>
            <w:r>
              <w:t xml:space="preserve">Participants should be put into groups to ensure the correct number of children using the Inflatable do not exceed the maximum. It is the hirer/supervisor’s responsibility to ensure this is </w:t>
            </w:r>
            <w:proofErr w:type="gramStart"/>
            <w:r>
              <w:t>observed and adhered to at all times</w:t>
            </w:r>
            <w:proofErr w:type="gramEnd"/>
            <w:r>
              <w:t xml:space="preserve">. </w:t>
            </w:r>
          </w:p>
        </w:tc>
      </w:tr>
      <w:tr w:rsidR="00040C82" w14:paraId="356D117F" w14:textId="77777777" w:rsidTr="00F21D5F">
        <w:trPr>
          <w:trHeight w:val="107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094E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C06B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The danger of </w:t>
            </w:r>
            <w:r>
              <w:t xml:space="preserve">injury from hard surfaces.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7C7F" w14:textId="77777777" w:rsidR="00040C82" w:rsidRDefault="00F21D5F">
            <w:pPr>
              <w:spacing w:after="0"/>
              <w:ind w:left="106" w:firstLine="0"/>
              <w:jc w:val="both"/>
            </w:pPr>
            <w:r>
              <w:t xml:space="preserve">The inflatable must never be used unless the inflatable bed is fully inflated and children are </w:t>
            </w:r>
            <w:proofErr w:type="gramStart"/>
            <w:r>
              <w:t>supervised by the hirer at all times</w:t>
            </w:r>
            <w:proofErr w:type="gramEnd"/>
            <w:r>
              <w:t xml:space="preserve">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4F3C0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B78A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D1BF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6818" w14:textId="77777777" w:rsidR="00040C82" w:rsidRDefault="00F21D5F">
            <w:pPr>
              <w:spacing w:after="0"/>
              <w:ind w:left="0" w:right="78" w:firstLine="0"/>
              <w:jc w:val="left"/>
            </w:pPr>
            <w:r>
              <w:t xml:space="preserve">The person hiring the product </w:t>
            </w:r>
            <w:proofErr w:type="gramStart"/>
            <w:r>
              <w:t>is considered to be</w:t>
            </w:r>
            <w:proofErr w:type="gramEnd"/>
            <w:r>
              <w:t xml:space="preserve"> the supervisor.  Should the hirer not be present at any time they must ensure they identify a specific adult to be the designated supervisor.  There must </w:t>
            </w:r>
            <w:proofErr w:type="gramStart"/>
            <w:r>
              <w:t>be at least 1 supervisor present at all times</w:t>
            </w:r>
            <w:proofErr w:type="gramEnd"/>
            <w:r>
              <w:t xml:space="preserve"> during</w:t>
            </w:r>
            <w:r>
              <w:t xml:space="preserve"> the operation of the item hired. You must </w:t>
            </w:r>
            <w:proofErr w:type="gramStart"/>
            <w:r>
              <w:t>ensure supervision of children at all times</w:t>
            </w:r>
            <w:proofErr w:type="gramEnd"/>
            <w:r>
              <w:t xml:space="preserve"> by the hirer.  </w:t>
            </w:r>
          </w:p>
        </w:tc>
      </w:tr>
      <w:tr w:rsidR="00040C82" w14:paraId="7D8D731C" w14:textId="77777777" w:rsidTr="00F21D5F">
        <w:trPr>
          <w:trHeight w:val="53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187E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E11" w14:textId="77777777" w:rsidR="00040C82" w:rsidRDefault="00F21D5F">
            <w:pPr>
              <w:spacing w:after="0"/>
              <w:ind w:left="106" w:right="375" w:firstLine="0"/>
              <w:jc w:val="left"/>
            </w:pPr>
            <w:r>
              <w:t xml:space="preserve">Injury through lack of supervision.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6948" w14:textId="77777777" w:rsidR="00040C82" w:rsidRDefault="00F21D5F">
            <w:pPr>
              <w:spacing w:after="0" w:line="216" w:lineRule="auto"/>
              <w:ind w:left="106" w:firstLine="0"/>
              <w:jc w:val="left"/>
            </w:pPr>
            <w:r>
              <w:t xml:space="preserve">At least one supervisor must always be </w:t>
            </w:r>
            <w:r>
              <w:t xml:space="preserve">present. If this is not the </w:t>
            </w:r>
            <w:proofErr w:type="gramStart"/>
            <w:r>
              <w:t>case</w:t>
            </w:r>
            <w:proofErr w:type="gramEnd"/>
            <w:r>
              <w:t xml:space="preserve"> then nobody should be allowed to use the Inflatable. </w:t>
            </w:r>
          </w:p>
          <w:p w14:paraId="0223A03D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F6AA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9B93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0947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CF72" w14:textId="77777777" w:rsidR="00040C82" w:rsidRDefault="00F21D5F">
            <w:pPr>
              <w:spacing w:after="0" w:line="216" w:lineRule="auto"/>
              <w:ind w:left="0" w:firstLine="0"/>
              <w:jc w:val="left"/>
            </w:pPr>
            <w:r>
              <w:t xml:space="preserve">The inflatable could be switched off when no supervision is provided. </w:t>
            </w:r>
          </w:p>
          <w:p w14:paraId="618D1C8F" w14:textId="77777777" w:rsidR="00040C82" w:rsidRDefault="00F21D5F">
            <w:pPr>
              <w:spacing w:after="0"/>
              <w:ind w:left="115" w:firstLine="0"/>
              <w:jc w:val="left"/>
            </w:pPr>
            <w:r>
              <w:t xml:space="preserve"> </w:t>
            </w:r>
          </w:p>
        </w:tc>
      </w:tr>
      <w:tr w:rsidR="00040C82" w14:paraId="14C09250" w14:textId="77777777" w:rsidTr="00F21D5F">
        <w:trPr>
          <w:trHeight w:val="6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FF38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DF89" w14:textId="77777777" w:rsidR="00040C82" w:rsidRDefault="00F21D5F">
            <w:pPr>
              <w:spacing w:after="0"/>
              <w:ind w:left="106" w:right="529" w:firstLine="0"/>
              <w:jc w:val="both"/>
            </w:pPr>
            <w:r>
              <w:t xml:space="preserve">Tripping over anchorage points, </w:t>
            </w:r>
            <w:r>
              <w:t xml:space="preserve">spare equipment, electrical cables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5C98" w14:textId="77777777" w:rsidR="00040C82" w:rsidRDefault="00F21D5F">
            <w:pPr>
              <w:spacing w:after="0"/>
              <w:ind w:left="106" w:right="150" w:firstLine="0"/>
              <w:jc w:val="both"/>
            </w:pPr>
            <w:r>
              <w:t xml:space="preserve">Anchor points will be set up upon arrival and Spare equipment should be safely stowed away. Where possible electrical cable must not cross any public pathway.  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F42F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750E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8CF4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31A7" w14:textId="77777777" w:rsidR="00040C82" w:rsidRDefault="00F21D5F">
            <w:pPr>
              <w:spacing w:after="0"/>
              <w:ind w:left="0" w:firstLine="0"/>
              <w:jc w:val="left"/>
            </w:pPr>
            <w:r>
              <w:t xml:space="preserve">In the event of large numbers of </w:t>
            </w:r>
            <w:r>
              <w:t xml:space="preserve">participants attending or large events, space should be used appropriately, cables must be placed somewhere safe or covered by the hirer. </w:t>
            </w:r>
          </w:p>
        </w:tc>
      </w:tr>
      <w:tr w:rsidR="00040C82" w14:paraId="037B06B8" w14:textId="77777777" w:rsidTr="00F21D5F">
        <w:trPr>
          <w:trHeight w:val="37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B4D8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9BA3" w14:textId="77777777" w:rsidR="00040C82" w:rsidRDefault="00F21D5F">
            <w:pPr>
              <w:spacing w:after="0"/>
              <w:ind w:left="106" w:right="233" w:firstLine="0"/>
              <w:jc w:val="left"/>
            </w:pPr>
            <w:r>
              <w:t xml:space="preserve">Injury through incorrect positioning.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7589" w14:textId="77777777" w:rsidR="00040C82" w:rsidRDefault="00F21D5F">
            <w:pPr>
              <w:spacing w:after="0"/>
              <w:ind w:left="106" w:firstLine="0"/>
              <w:jc w:val="both"/>
            </w:pPr>
            <w:r>
              <w:t xml:space="preserve">Do not move or try to reposition the inflatable under </w:t>
            </w:r>
            <w:r>
              <w:t xml:space="preserve">any circumstances and ensure that the anchors are always in place.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E0E3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3AD2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5E0E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4223" w14:textId="77777777" w:rsidR="00040C82" w:rsidRDefault="00F21D5F">
            <w:pPr>
              <w:spacing w:after="0"/>
              <w:ind w:left="0" w:right="78" w:firstLine="0"/>
              <w:jc w:val="left"/>
            </w:pPr>
            <w:r>
              <w:t xml:space="preserve">It is the hirer/supervisor’s responsibility to ensure this is </w:t>
            </w:r>
            <w:proofErr w:type="gramStart"/>
            <w:r>
              <w:t>observed and adhered to at all times</w:t>
            </w:r>
            <w:proofErr w:type="gramEnd"/>
            <w:r>
              <w:t xml:space="preserve"> </w:t>
            </w:r>
          </w:p>
        </w:tc>
      </w:tr>
      <w:tr w:rsidR="00040C82" w14:paraId="22B52A5B" w14:textId="77777777" w:rsidTr="00F21D5F">
        <w:trPr>
          <w:trHeight w:val="64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77B2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99A3" w14:textId="77777777" w:rsidR="00040C82" w:rsidRDefault="00F21D5F">
            <w:pPr>
              <w:spacing w:after="0"/>
              <w:ind w:left="106" w:right="536" w:firstLine="0"/>
              <w:jc w:val="left"/>
            </w:pPr>
            <w:r>
              <w:t xml:space="preserve">Blower should not be moved or tampered with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0855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Blowers will be supplied and safely installed with each inflatable with delivery. The hirer/supervisor should always watch over the Inflatable to ensure the safety of others.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0AA7A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3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DF10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535D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D5A6" w14:textId="77777777" w:rsidR="00040C82" w:rsidRDefault="00F21D5F">
            <w:pPr>
              <w:spacing w:after="0"/>
              <w:ind w:left="0" w:firstLine="0"/>
              <w:jc w:val="left"/>
            </w:pPr>
            <w:r>
              <w:t>No children are permitted behind the bouncy castle.  The supervisor/hir</w:t>
            </w:r>
            <w:r>
              <w:t xml:space="preserve">er must ensure this is </w:t>
            </w:r>
            <w:proofErr w:type="gramStart"/>
            <w:r>
              <w:t>adhered to at all times</w:t>
            </w:r>
            <w:proofErr w:type="gramEnd"/>
            <w:r>
              <w:t xml:space="preserve">. </w:t>
            </w:r>
          </w:p>
        </w:tc>
      </w:tr>
      <w:tr w:rsidR="00040C82" w14:paraId="4D5F47A7" w14:textId="77777777" w:rsidTr="00F21D5F">
        <w:trPr>
          <w:trHeight w:val="37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B1DD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25BB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Choking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447C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No food drinks or chewing gum to be allowed on or near the Inflatable.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22D1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5044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1E36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F1D5" w14:textId="77777777" w:rsidR="00040C82" w:rsidRDefault="00F21D5F">
            <w:pPr>
              <w:spacing w:after="0"/>
              <w:ind w:left="0" w:right="79" w:firstLine="0"/>
              <w:jc w:val="left"/>
            </w:pPr>
            <w:r>
              <w:t xml:space="preserve">It is the hirer/supervisor’s </w:t>
            </w:r>
            <w:r>
              <w:t xml:space="preserve">responsibility to ensure this is </w:t>
            </w:r>
            <w:proofErr w:type="gramStart"/>
            <w:r>
              <w:t>observed and adhered to at all times</w:t>
            </w:r>
            <w:proofErr w:type="gramEnd"/>
            <w:r>
              <w:t xml:space="preserve">. </w:t>
            </w:r>
          </w:p>
        </w:tc>
      </w:tr>
      <w:tr w:rsidR="00040C82" w14:paraId="76AA2825" w14:textId="77777777" w:rsidTr="00F21D5F">
        <w:trPr>
          <w:trHeight w:val="36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B240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2043" w14:textId="77777777" w:rsidR="00040C82" w:rsidRDefault="00F21D5F">
            <w:pPr>
              <w:spacing w:after="0"/>
              <w:ind w:left="106" w:firstLine="0"/>
              <w:jc w:val="left"/>
            </w:pPr>
            <w:r>
              <w:t>Injury through 3</w:t>
            </w:r>
            <w:r>
              <w:rPr>
                <w:vertAlign w:val="superscript"/>
              </w:rPr>
              <w:t xml:space="preserve">rd. </w:t>
            </w:r>
            <w:r>
              <w:t xml:space="preserve">party items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6A1A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All shoes, glasses, </w:t>
            </w:r>
            <w:proofErr w:type="spellStart"/>
            <w:r>
              <w:t>jewelry</w:t>
            </w:r>
            <w:proofErr w:type="spellEnd"/>
            <w:r>
              <w:t xml:space="preserve">, badges MUST be removed before using this Inflatable.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45764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590A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B9F0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F5D7" w14:textId="77777777" w:rsidR="00040C82" w:rsidRDefault="00F21D5F">
            <w:pPr>
              <w:spacing w:after="0"/>
              <w:ind w:left="0" w:right="79" w:firstLine="0"/>
              <w:jc w:val="left"/>
            </w:pPr>
            <w:r>
              <w:t xml:space="preserve">It is the hirer/supervisor’s responsibility to ensure this is </w:t>
            </w:r>
            <w:proofErr w:type="gramStart"/>
            <w:r>
              <w:t>observed and adhered to at all times</w:t>
            </w:r>
            <w:proofErr w:type="gramEnd"/>
            <w:r>
              <w:t xml:space="preserve">. </w:t>
            </w:r>
          </w:p>
        </w:tc>
      </w:tr>
      <w:tr w:rsidR="00040C82" w14:paraId="2551AA36" w14:textId="77777777" w:rsidTr="00F21D5F">
        <w:trPr>
          <w:trHeight w:val="36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1AFC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2603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The danger of fire.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33A8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No smoking or barbecues near the Inflatable at any time.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8375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E7A8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152A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ACEC" w14:textId="77777777" w:rsidR="00040C82" w:rsidRDefault="00F21D5F">
            <w:pPr>
              <w:spacing w:after="0"/>
              <w:ind w:left="0" w:right="79" w:firstLine="0"/>
              <w:jc w:val="left"/>
            </w:pPr>
            <w:r>
              <w:t xml:space="preserve">It is the hirer/supervisor’s responsibility to ensure this is </w:t>
            </w:r>
            <w:proofErr w:type="gramStart"/>
            <w:r>
              <w:t>observed and adhered to at all times</w:t>
            </w:r>
            <w:proofErr w:type="gramEnd"/>
            <w:r>
              <w:t xml:space="preserve">. </w:t>
            </w:r>
          </w:p>
        </w:tc>
      </w:tr>
      <w:tr w:rsidR="00040C82" w14:paraId="32533E76" w14:textId="77777777" w:rsidTr="00F21D5F">
        <w:trPr>
          <w:trHeight w:val="74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903D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5DF5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The danger of falling from height.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6C20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Climbing, hanging, or sitting on walls is DANGEROUS and must not be </w:t>
            </w:r>
            <w:r>
              <w:t xml:space="preserve">allowed at any time. Rocking from side to side is NOT PERMITTED UNDER ANY CIRCUMSTANCES.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E5A9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5CA8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982E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265A" w14:textId="77777777" w:rsidR="00040C82" w:rsidRDefault="00F21D5F">
            <w:pPr>
              <w:spacing w:after="0"/>
              <w:ind w:left="0" w:right="79" w:firstLine="0"/>
              <w:jc w:val="left"/>
            </w:pPr>
            <w:r>
              <w:t xml:space="preserve">It is the hirer/supervisor’s responsibility to ensure this is </w:t>
            </w:r>
            <w:proofErr w:type="gramStart"/>
            <w:r>
              <w:t>observed and adhered to at all times</w:t>
            </w:r>
            <w:proofErr w:type="gramEnd"/>
            <w:r>
              <w:t xml:space="preserve">. </w:t>
            </w:r>
          </w:p>
        </w:tc>
      </w:tr>
      <w:tr w:rsidR="00040C82" w14:paraId="735ACC80" w14:textId="77777777" w:rsidTr="00F21D5F">
        <w:trPr>
          <w:trHeight w:val="37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00B2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7F9C" w14:textId="77777777" w:rsidR="00040C82" w:rsidRDefault="00F21D5F">
            <w:pPr>
              <w:spacing w:after="0"/>
              <w:ind w:left="106" w:right="142" w:firstLine="0"/>
              <w:jc w:val="left"/>
            </w:pPr>
            <w:r>
              <w:t>Injury through 3</w:t>
            </w:r>
            <w:r>
              <w:rPr>
                <w:vertAlign w:val="superscript"/>
              </w:rPr>
              <w:t xml:space="preserve">rd. </w:t>
            </w:r>
            <w:r>
              <w:t xml:space="preserve">party &amp; </w:t>
            </w:r>
            <w:r>
              <w:t xml:space="preserve">spectators.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606F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Always ensure that the area surrounding the Inflatable is not overcrowded.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5738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2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D176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9F12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2B1D" w14:textId="77777777" w:rsidR="00040C82" w:rsidRDefault="00F21D5F">
            <w:pPr>
              <w:spacing w:after="0"/>
              <w:ind w:left="0" w:right="79" w:firstLine="0"/>
              <w:jc w:val="left"/>
            </w:pPr>
            <w:r>
              <w:t xml:space="preserve">It is the hirer/supervisor’s </w:t>
            </w:r>
            <w:r>
              <w:t xml:space="preserve">responsibility to ensure this is </w:t>
            </w:r>
            <w:proofErr w:type="gramStart"/>
            <w:r>
              <w:t>observed and adhered to at all times</w:t>
            </w:r>
            <w:proofErr w:type="gramEnd"/>
            <w:r>
              <w:t xml:space="preserve">. </w:t>
            </w:r>
          </w:p>
        </w:tc>
      </w:tr>
      <w:tr w:rsidR="00040C82" w14:paraId="075C85E5" w14:textId="77777777" w:rsidTr="00F21D5F">
        <w:trPr>
          <w:trHeight w:val="85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49F3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EE6F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Overenthusiastic participants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D53E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The supervisor needs to ensure that people using the Inflatable are safe and are aware of the dangers if the item is misused.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78D9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2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080F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D83A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0C6D" w14:textId="77777777" w:rsidR="00040C82" w:rsidRDefault="00F21D5F">
            <w:pPr>
              <w:spacing w:after="0"/>
              <w:ind w:left="0" w:firstLine="0"/>
              <w:jc w:val="left"/>
            </w:pPr>
            <w:r>
              <w:t xml:space="preserve">In </w:t>
            </w:r>
            <w:r>
              <w:t xml:space="preserve">the event of large numbers of participants, extra supervisors should be in place to prevent injury. It is the hirer/supervisor’s responsibility to ensure this is </w:t>
            </w:r>
            <w:proofErr w:type="gramStart"/>
            <w:r>
              <w:t>observed and adhered to at all times</w:t>
            </w:r>
            <w:proofErr w:type="gramEnd"/>
            <w:r>
              <w:t xml:space="preserve">. </w:t>
            </w:r>
          </w:p>
        </w:tc>
      </w:tr>
      <w:tr w:rsidR="00040C82" w14:paraId="433756D8" w14:textId="77777777" w:rsidTr="00F21D5F">
        <w:trPr>
          <w:trHeight w:val="54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62EF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1BE7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Injury through lack of </w:t>
            </w:r>
            <w:r>
              <w:t xml:space="preserve">inflatable pressure or suffocation.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45C9" w14:textId="77777777" w:rsidR="00040C82" w:rsidRDefault="00F21D5F">
            <w:pPr>
              <w:spacing w:after="0"/>
              <w:ind w:left="106" w:firstLine="0"/>
              <w:jc w:val="both"/>
            </w:pPr>
            <w:r>
              <w:t xml:space="preserve">Do not allow anyone to be on the Inflatable during inflation or deflation as this can be EXTREMELY DANGEROUS.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F3D5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FF49D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2642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6D8B" w14:textId="77777777" w:rsidR="00040C82" w:rsidRDefault="00F21D5F">
            <w:pPr>
              <w:spacing w:after="0"/>
              <w:ind w:left="0" w:firstLine="0"/>
              <w:jc w:val="left"/>
            </w:pPr>
            <w:r>
              <w:t xml:space="preserve">Should the inflatable for any reason loose air pressure the supervisor/hirer must not allow anyone </w:t>
            </w:r>
            <w:r>
              <w:t xml:space="preserve">to use the item.  Please contact us to rectify the situation immediately. </w:t>
            </w:r>
          </w:p>
        </w:tc>
      </w:tr>
      <w:tr w:rsidR="00040C82" w14:paraId="5EC332E0" w14:textId="77777777" w:rsidTr="00F21D5F">
        <w:trPr>
          <w:trHeight w:val="89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854B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C81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Injury through a loose anchor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7E09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The items will be anchored correctly during delivery and installation by our staff.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EBC5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CFDE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2F52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350F" w14:textId="77777777" w:rsidR="00040C82" w:rsidRDefault="00F21D5F">
            <w:pPr>
              <w:spacing w:after="0"/>
              <w:ind w:left="0" w:right="193" w:firstLine="0"/>
              <w:jc w:val="both"/>
            </w:pPr>
            <w:r>
              <w:t xml:space="preserve">Never use this unit without proper anchorage in place, it may be </w:t>
            </w:r>
            <w:r>
              <w:t xml:space="preserve">blown over in certain wind conditions. If for any reason anchors become displaced, please contact our staff on the number provided immediately. It is the responsibility of the hirer/supervisor to </w:t>
            </w:r>
            <w:proofErr w:type="gramStart"/>
            <w:r>
              <w:t>monitor this at all times</w:t>
            </w:r>
            <w:proofErr w:type="gramEnd"/>
            <w:r>
              <w:t xml:space="preserve">. </w:t>
            </w:r>
          </w:p>
        </w:tc>
      </w:tr>
      <w:tr w:rsidR="00040C82" w14:paraId="6108FE6B" w14:textId="77777777" w:rsidTr="00F21D5F">
        <w:trPr>
          <w:trHeight w:val="78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9E96" w14:textId="77777777" w:rsidR="00040C82" w:rsidRDefault="00F21D5F">
            <w:pPr>
              <w:spacing w:after="0"/>
              <w:ind w:left="106" w:firstLine="0"/>
              <w:jc w:val="left"/>
            </w:pPr>
            <w:r>
              <w:lastRenderedPageBreak/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807D" w14:textId="77777777" w:rsidR="00040C82" w:rsidRDefault="00F21D5F">
            <w:pPr>
              <w:spacing w:after="0"/>
              <w:ind w:left="106" w:firstLine="0"/>
              <w:jc w:val="left"/>
            </w:pPr>
            <w:r>
              <w:t>The danger of previ</w:t>
            </w:r>
            <w:r>
              <w:t xml:space="preserve">ous conditions and illness.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0464" w14:textId="77777777" w:rsidR="00040C82" w:rsidRDefault="00F21D5F">
            <w:pPr>
              <w:spacing w:after="0"/>
              <w:ind w:left="106" w:firstLine="0"/>
              <w:jc w:val="left"/>
            </w:pPr>
            <w:r>
              <w:t>Ensure that no one with a history of back or neck problems or who suffers from a heart condition uses the Inflatable or anyone who is feeling unwell. People suffering from the effects of alcohol or drugs &amp; Pregnant women may NO</w:t>
            </w:r>
            <w:r>
              <w:t xml:space="preserve">T use any equipment at any time.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5285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A6E8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1661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6A12" w14:textId="77777777" w:rsidR="00040C82" w:rsidRDefault="00F21D5F">
            <w:pPr>
              <w:spacing w:after="0"/>
              <w:ind w:left="0" w:right="79" w:firstLine="0"/>
              <w:jc w:val="left"/>
            </w:pPr>
            <w:r>
              <w:t xml:space="preserve">It is the hirer/supervisor’s responsibility to ensure this is </w:t>
            </w:r>
            <w:proofErr w:type="gramStart"/>
            <w:r>
              <w:t>observed and adhered to at all times</w:t>
            </w:r>
            <w:proofErr w:type="gramEnd"/>
            <w:r>
              <w:t xml:space="preserve">. </w:t>
            </w:r>
          </w:p>
        </w:tc>
      </w:tr>
      <w:tr w:rsidR="00040C82" w14:paraId="18E52BE7" w14:textId="77777777" w:rsidTr="00F21D5F">
        <w:trPr>
          <w:trHeight w:val="52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2C75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5953" w14:textId="77777777" w:rsidR="00040C82" w:rsidRDefault="00F21D5F">
            <w:pPr>
              <w:spacing w:after="0"/>
              <w:ind w:left="106" w:firstLine="0"/>
              <w:jc w:val="both"/>
            </w:pPr>
            <w:r>
              <w:t xml:space="preserve">Larger participants colliding with smaller participants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904D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A Supervisor should </w:t>
            </w:r>
            <w:proofErr w:type="gramStart"/>
            <w:r>
              <w:t>have a clear view of the Inflatable at all times</w:t>
            </w:r>
            <w:proofErr w:type="gramEnd"/>
            <w:r>
              <w:t xml:space="preserve"> to help prevent injury.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E14C" w14:textId="77777777" w:rsidR="00040C82" w:rsidRDefault="00F21D5F">
            <w:pPr>
              <w:spacing w:after="0"/>
              <w:ind w:left="14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D5E3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1E8F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3D87" w14:textId="77777777" w:rsidR="00040C82" w:rsidRDefault="00F21D5F">
            <w:pPr>
              <w:spacing w:after="0"/>
              <w:ind w:left="0" w:firstLine="0"/>
              <w:jc w:val="left"/>
            </w:pPr>
            <w:r>
              <w:t xml:space="preserve">Participants should be put into groups to avoid collision. It is the hirer/supervisor’s responsibility to ensure this is </w:t>
            </w:r>
            <w:proofErr w:type="gramStart"/>
            <w:r>
              <w:t>observed and adhered to at all t</w:t>
            </w:r>
            <w:r>
              <w:t>imes</w:t>
            </w:r>
            <w:proofErr w:type="gramEnd"/>
            <w:r>
              <w:t xml:space="preserve">. </w:t>
            </w:r>
          </w:p>
        </w:tc>
      </w:tr>
      <w:tr w:rsidR="00040C82" w14:paraId="10344049" w14:textId="77777777" w:rsidTr="00F21D5F">
        <w:trPr>
          <w:trHeight w:val="54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F7D0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B78F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Adverse weather conditions.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D059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Rain can make the inflatable unsafe. The item should be switched off in </w:t>
            </w:r>
            <w:r>
              <w:t xml:space="preserve">rain and is not permitted to run in strong winds as both these conditions are a Health and Safety Risk.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D9A5" w14:textId="77777777" w:rsidR="00040C82" w:rsidRDefault="00F21D5F">
            <w:pPr>
              <w:spacing w:after="0"/>
              <w:ind w:left="118" w:right="109" w:firstLine="2"/>
              <w:jc w:val="left"/>
            </w:pPr>
            <w:r>
              <w:t xml:space="preserve">Dependent on weather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7DC2" w14:textId="77777777" w:rsidR="00040C82" w:rsidRDefault="00F21D5F">
            <w:pPr>
              <w:spacing w:after="0"/>
              <w:ind w:left="137" w:right="25" w:firstLine="0"/>
              <w:jc w:val="left"/>
            </w:pPr>
            <w:r>
              <w:t xml:space="preserve">Dependent on weather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6E1E" w14:textId="77777777" w:rsidR="00040C82" w:rsidRDefault="00F21D5F">
            <w:pPr>
              <w:spacing w:after="0"/>
              <w:ind w:left="108" w:right="159" w:firstLine="0"/>
              <w:jc w:val="left"/>
            </w:pPr>
            <w:r>
              <w:t xml:space="preserve">Dependent on weather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4B4A" w14:textId="77777777" w:rsidR="00040C82" w:rsidRDefault="00F21D5F">
            <w:pPr>
              <w:spacing w:after="0"/>
              <w:ind w:left="0" w:firstLine="0"/>
              <w:jc w:val="left"/>
            </w:pPr>
            <w:r>
              <w:t xml:space="preserve">It is the hirer/supervisor’s responsibility to ensure this is </w:t>
            </w:r>
            <w:proofErr w:type="gramStart"/>
            <w:r>
              <w:t>observed and adhered to</w:t>
            </w:r>
            <w:r>
              <w:t xml:space="preserve"> at all times</w:t>
            </w:r>
            <w:proofErr w:type="gramEnd"/>
            <w:r>
              <w:t xml:space="preserve">. </w:t>
            </w:r>
          </w:p>
        </w:tc>
      </w:tr>
      <w:tr w:rsidR="00040C82" w14:paraId="2640301E" w14:textId="77777777" w:rsidTr="00F21D5F">
        <w:trPr>
          <w:trHeight w:val="54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E14C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Inflatable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03F8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If there is an emergency.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EF06" w14:textId="77777777" w:rsidR="00040C82" w:rsidRDefault="00F21D5F">
            <w:pPr>
              <w:spacing w:after="0"/>
              <w:ind w:left="106" w:firstLine="0"/>
              <w:jc w:val="left"/>
            </w:pPr>
            <w:r>
              <w:t xml:space="preserve">In the case of an emergency the supervisor should contact us on 07706328399.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A048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DCD10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AFAA" w14:textId="77777777" w:rsidR="00040C82" w:rsidRDefault="00F21D5F">
            <w:pPr>
              <w:spacing w:after="0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BFDB" w14:textId="77777777" w:rsidR="00040C82" w:rsidRDefault="00F21D5F">
            <w:pPr>
              <w:spacing w:after="0"/>
              <w:ind w:left="0" w:firstLine="0"/>
              <w:jc w:val="left"/>
            </w:pPr>
            <w:r>
              <w:t xml:space="preserve">Ensure all participants understand the dangers and rules to best prevent injury.  It is the hirer/supervisor’s responsibility to ensure this is </w:t>
            </w:r>
            <w:proofErr w:type="gramStart"/>
            <w:r>
              <w:t>observed and adhered to at all times</w:t>
            </w:r>
            <w:proofErr w:type="gramEnd"/>
            <w:r>
              <w:t xml:space="preserve">. </w:t>
            </w:r>
          </w:p>
        </w:tc>
      </w:tr>
    </w:tbl>
    <w:p w14:paraId="0782B69C" w14:textId="77777777" w:rsidR="00040C82" w:rsidRDefault="00F21D5F">
      <w:pPr>
        <w:ind w:left="1400" w:right="1"/>
      </w:pPr>
      <w:r>
        <w:t xml:space="preserve">L=Likelihood S=Severity L*S= Risk 1=Low 5=High </w:t>
      </w:r>
    </w:p>
    <w:p w14:paraId="3CA42BA1" w14:textId="77777777" w:rsidR="00040C82" w:rsidRDefault="00F21D5F">
      <w:pPr>
        <w:ind w:left="1400" w:right="58"/>
      </w:pPr>
      <w:r>
        <w:t xml:space="preserve">Risk is worked out using numbers 1 - 5. The likelihood is given a </w:t>
      </w:r>
      <w:proofErr w:type="gramStart"/>
      <w:r>
        <w:t>number</w:t>
      </w:r>
      <w:proofErr w:type="gramEnd"/>
      <w:r>
        <w:t xml:space="preserve"> and this is multiplied by the number given to the severity of the risk, the result = the risk factor, 25 being the worst possible outco</w:t>
      </w:r>
      <w:r>
        <w:t xml:space="preserve">me.  Any item reaching 25 would give serious cause for concern &amp; we would not be able to set up the unit. Hirers/Supervisors must read and agree to this the risk assessment prior to hiring the items.  If the Supervisor/Hirer has any concerns regarding any </w:t>
      </w:r>
      <w:r>
        <w:t xml:space="preserve">Health &amp; Safety issue regarding the items </w:t>
      </w:r>
      <w:proofErr w:type="gramStart"/>
      <w:r>
        <w:t>hired</w:t>
      </w:r>
      <w:proofErr w:type="gramEnd"/>
      <w:r>
        <w:t xml:space="preserve"> they must advise immediately. </w:t>
      </w:r>
    </w:p>
    <w:p w14:paraId="012A98BB" w14:textId="77777777" w:rsidR="00040C82" w:rsidRDefault="00F21D5F">
      <w:pPr>
        <w:ind w:left="1400"/>
      </w:pPr>
      <w:r>
        <w:t xml:space="preserve">This is a specific risk assessment for this item.  Deviation from this will result in NI Inflatables being released from any liability. </w:t>
      </w:r>
      <w:r>
        <w:br w:type="page"/>
      </w:r>
    </w:p>
    <w:p w14:paraId="5A31FE39" w14:textId="77777777" w:rsidR="00040C82" w:rsidRDefault="00F21D5F">
      <w:pPr>
        <w:spacing w:after="0"/>
        <w:ind w:left="0" w:firstLine="0"/>
        <w:jc w:val="both"/>
      </w:pPr>
      <w:r>
        <w:rPr>
          <w:sz w:val="17"/>
        </w:rPr>
        <w:lastRenderedPageBreak/>
        <w:t xml:space="preserve"> </w:t>
      </w:r>
    </w:p>
    <w:sectPr w:rsidR="00040C82">
      <w:pgSz w:w="16841" w:h="11899" w:orient="landscape"/>
      <w:pgMar w:top="346" w:right="1592" w:bottom="290" w:left="1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82"/>
    <w:rsid w:val="00040C82"/>
    <w:rsid w:val="00F2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6415"/>
  <w15:docId w15:val="{430A8947-BDD9-4257-8FB9-56058225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/>
      <w:ind w:left="1399" w:hanging="10"/>
      <w:jc w:val="center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Bouncy_Slide_-_Risk_Assessment_2010</dc:title>
  <dc:subject/>
  <dc:creator>Windows</dc:creator>
  <cp:keywords/>
  <cp:lastModifiedBy>Print@v1ce.co.uk</cp:lastModifiedBy>
  <cp:revision>2</cp:revision>
  <dcterms:created xsi:type="dcterms:W3CDTF">2022-10-19T09:40:00Z</dcterms:created>
  <dcterms:modified xsi:type="dcterms:W3CDTF">2022-10-19T09:40:00Z</dcterms:modified>
</cp:coreProperties>
</file>